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9" w:rsidRDefault="006F60ED">
      <w:pPr>
        <w:jc w:val="center"/>
        <w:rPr>
          <w:rFonts w:ascii="黑体" w:eastAsia="黑体" w:hAnsi="黑体" w:cs="黑体"/>
          <w:b/>
          <w:kern w:val="1"/>
          <w:sz w:val="44"/>
          <w:szCs w:val="44"/>
        </w:rPr>
      </w:pPr>
      <w:r>
        <w:rPr>
          <w:rFonts w:ascii="黑体" w:eastAsia="黑体" w:hAnsi="黑体" w:cs="黑体"/>
          <w:b/>
          <w:kern w:val="1"/>
          <w:sz w:val="44"/>
          <w:szCs w:val="44"/>
        </w:rPr>
        <w:t>201</w:t>
      </w:r>
      <w:r>
        <w:rPr>
          <w:rFonts w:ascii="黑体" w:eastAsia="黑体" w:hAnsi="黑体" w:cs="黑体" w:hint="eastAsia"/>
          <w:b/>
          <w:kern w:val="1"/>
          <w:sz w:val="44"/>
          <w:szCs w:val="44"/>
        </w:rPr>
        <w:t>9</w:t>
      </w:r>
      <w:r w:rsidR="00B464DF">
        <w:rPr>
          <w:rFonts w:ascii="黑体" w:eastAsia="黑体" w:hAnsi="黑体" w:cs="黑体" w:hint="eastAsia"/>
          <w:b/>
          <w:kern w:val="1"/>
          <w:sz w:val="44"/>
          <w:szCs w:val="44"/>
        </w:rPr>
        <w:t>年</w:t>
      </w:r>
      <w:r w:rsidR="002E7C3A">
        <w:rPr>
          <w:rFonts w:ascii="黑体" w:eastAsia="黑体" w:hAnsi="黑体" w:cs="黑体" w:hint="eastAsia"/>
          <w:b/>
          <w:kern w:val="1"/>
          <w:sz w:val="44"/>
          <w:szCs w:val="44"/>
        </w:rPr>
        <w:t>10</w:t>
      </w:r>
      <w:r w:rsidR="00B464DF">
        <w:rPr>
          <w:rFonts w:ascii="黑体" w:eastAsia="黑体" w:hAnsi="黑体" w:cs="黑体" w:hint="eastAsia"/>
          <w:b/>
          <w:kern w:val="1"/>
          <w:sz w:val="44"/>
          <w:szCs w:val="44"/>
        </w:rPr>
        <w:t>月</w:t>
      </w:r>
      <w:r w:rsidR="002E7C3A">
        <w:rPr>
          <w:rFonts w:ascii="黑体" w:eastAsia="黑体" w:hAnsi="黑体" w:cs="黑体" w:hint="eastAsia"/>
          <w:b/>
          <w:kern w:val="1"/>
          <w:sz w:val="44"/>
          <w:szCs w:val="44"/>
        </w:rPr>
        <w:t>-11</w:t>
      </w:r>
      <w:r>
        <w:rPr>
          <w:rFonts w:ascii="黑体" w:eastAsia="黑体" w:hAnsi="黑体" w:cs="黑体" w:hint="eastAsia"/>
          <w:b/>
          <w:kern w:val="1"/>
          <w:sz w:val="44"/>
          <w:szCs w:val="44"/>
        </w:rPr>
        <w:t>月保卫处各科室主要工作任务表</w:t>
      </w:r>
    </w:p>
    <w:tbl>
      <w:tblPr>
        <w:tblW w:w="13892" w:type="dxa"/>
        <w:tblInd w:w="108" w:type="dxa"/>
        <w:tblLayout w:type="fixed"/>
        <w:tblLook w:val="04A0"/>
      </w:tblPr>
      <w:tblGrid>
        <w:gridCol w:w="709"/>
        <w:gridCol w:w="4253"/>
        <w:gridCol w:w="992"/>
        <w:gridCol w:w="992"/>
        <w:gridCol w:w="992"/>
        <w:gridCol w:w="709"/>
        <w:gridCol w:w="4137"/>
        <w:gridCol w:w="1108"/>
      </w:tblGrid>
      <w:tr w:rsidR="007D0EF9" w:rsidTr="00A84928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2E7C3A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11</w:t>
            </w:r>
            <w:r w:rsidR="006F60ED"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月份主要工作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负责</w:t>
            </w:r>
          </w:p>
          <w:p w:rsidR="007D0EF9" w:rsidRDefault="006F60ED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科室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督促</w:t>
            </w:r>
          </w:p>
          <w:p w:rsidR="007D0EF9" w:rsidRDefault="006F60ED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领导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序号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2E7C3A">
            <w:pPr>
              <w:jc w:val="center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10</w:t>
            </w:r>
            <w:r w:rsidR="00B464DF"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月</w:t>
            </w:r>
            <w:r w:rsidR="006F60ED"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主要工作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F9" w:rsidRDefault="006F60ED">
            <w:pPr>
              <w:widowControl/>
              <w:ind w:firstLineChars="98" w:firstLine="236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完成</w:t>
            </w:r>
          </w:p>
          <w:p w:rsidR="007D0EF9" w:rsidRDefault="006F60ED">
            <w:pPr>
              <w:widowControl/>
              <w:ind w:firstLineChars="98" w:firstLine="236"/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情况</w:t>
            </w:r>
          </w:p>
        </w:tc>
      </w:tr>
      <w:tr w:rsidR="00A84928" w:rsidTr="00A84928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做好部门“不忘初心、牢记使命”主题教育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11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月份相关工作的准备和安排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赵 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田 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做好部门“不忘初心、牢记使命”主题教育10月份相关工作的准备和安排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widowControl/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A84928" w:rsidTr="00A84928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3C1358" w:rsidP="004D1DAF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完成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2019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级新生户口资料的统计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赵 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田 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做好2019级新生户口资料的整理工作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A84928" w:rsidTr="00A8492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A8492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继续做好学校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2019—2020年度校责险的相关工作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赵 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田 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按照省教育厅的要求，完成2019—2020年度校责险的相关工作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A84928" w:rsidTr="00A84928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4D1DAF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继续做好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部门2020年经费预算的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修改和材料的上报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赵 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田 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完成并上报部门2020年经费预算的二审工作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A84928" w:rsidTr="00A84928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3C1358" w:rsidP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协助做好2019年</w:t>
            </w:r>
            <w:r w:rsidRPr="00EA1491"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消防宣传月活动</w:t>
            </w: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的相关工作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赵 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田 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做好新生军训各种经费的报账工作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928" w:rsidRDefault="00A84928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657A34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26041F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认真开展预备役分队月例会的组织与召开工作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657A34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认真做好预备役分队换届等相关工作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pStyle w:val="a5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加强预备役分队的管理与训练</w:t>
            </w:r>
            <w:r w:rsidRPr="0026041F">
              <w:rPr>
                <w:rFonts w:ascii="宋体" w:hAnsi="宋体" w:hint="eastAsia"/>
                <w:b/>
                <w:sz w:val="24"/>
              </w:rPr>
              <w:t>，借力退役大学生担任军事技能的训练工作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pStyle w:val="a5"/>
              <w:ind w:firstLineChars="0" w:firstLine="0"/>
              <w:rPr>
                <w:rFonts w:ascii="宋体" w:hAnsi="宋体"/>
                <w:b/>
                <w:sz w:val="24"/>
              </w:rPr>
            </w:pPr>
            <w:r w:rsidRPr="00657A34">
              <w:rPr>
                <w:rFonts w:ascii="宋体" w:hAnsi="宋体" w:hint="eastAsia"/>
                <w:b/>
                <w:sz w:val="24"/>
              </w:rPr>
              <w:t>做好2019年学校运动会出场仪式的护旗任务与预备役方队的展示工作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pStyle w:val="a5"/>
              <w:ind w:firstLineChars="0" w:firstLine="0"/>
              <w:rPr>
                <w:rFonts w:ascii="宋体" w:hAnsi="宋体"/>
                <w:b/>
                <w:kern w:val="1"/>
                <w:sz w:val="24"/>
              </w:rPr>
            </w:pPr>
            <w:r w:rsidRPr="00EA1491">
              <w:rPr>
                <w:rFonts w:ascii="宋体" w:hAnsi="宋体" w:hint="eastAsia"/>
                <w:b/>
                <w:kern w:val="1"/>
                <w:sz w:val="24"/>
              </w:rPr>
              <w:t>持续推进军事课线上教育的相关工作及问题的处置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pStyle w:val="a5"/>
              <w:ind w:firstLineChars="0" w:firstLine="0"/>
              <w:rPr>
                <w:rFonts w:ascii="宋体" w:hAnsi="宋体"/>
                <w:b/>
                <w:kern w:val="1"/>
                <w:sz w:val="24"/>
              </w:rPr>
            </w:pPr>
            <w:r w:rsidRPr="00657A34">
              <w:rPr>
                <w:rFonts w:ascii="宋体" w:hAnsi="宋体" w:hint="eastAsia"/>
                <w:b/>
                <w:kern w:val="1"/>
                <w:sz w:val="24"/>
              </w:rPr>
              <w:t>做好2019年军事课的线上授课的相关工作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EA1491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做好各学院大学生参军入伍相关数据与信息收集与核对工作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做好2019</w:t>
            </w:r>
            <w:r w:rsidRPr="00657A34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年参军入伍学生的各类信息的统计工作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/>
                <w:b/>
                <w:color w:val="auto"/>
                <w:kern w:val="1"/>
                <w:sz w:val="24"/>
              </w:rPr>
              <w:t>1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kern w:val="1"/>
                <w:sz w:val="24"/>
              </w:rPr>
            </w:pPr>
            <w:r w:rsidRPr="00EA1491">
              <w:rPr>
                <w:rFonts w:ascii="宋体" w:hAnsi="宋体" w:hint="eastAsia"/>
                <w:b/>
                <w:kern w:val="1"/>
                <w:sz w:val="24"/>
              </w:rPr>
              <w:t>做好学校双选会期间的大学生征兵宣传与政策咨询工作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/>
                <w:b/>
                <w:kern w:val="1"/>
                <w:sz w:val="24"/>
              </w:rPr>
            </w:pPr>
            <w:r w:rsidRPr="00657A34">
              <w:rPr>
                <w:rFonts w:ascii="宋体" w:hAnsi="宋体" w:hint="eastAsia"/>
                <w:b/>
                <w:kern w:val="1"/>
                <w:sz w:val="24"/>
              </w:rPr>
              <w:t>前往龙泉驿区武装部统一办理退役大学生档案工作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EA1491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认真做好经费执行与管理相关工作，按照要求科学调整工作进步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657A34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做好退役大学生复学的协调及跟踪服务工作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bCs/>
                <w:color w:val="auto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国防科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庄世洪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bCs/>
                <w:color w:val="auto"/>
                <w:kern w:val="2"/>
                <w:sz w:val="24"/>
              </w:rPr>
            </w:pPr>
            <w:r w:rsidRPr="00657A34">
              <w:rPr>
                <w:rFonts w:ascii="宋体" w:hAnsi="宋体" w:hint="eastAsia"/>
                <w:b/>
                <w:kern w:val="1"/>
                <w:sz w:val="24"/>
              </w:rPr>
              <w:t>做好2019年军训各类经费梳理及报销工作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做好2019年</w:t>
            </w:r>
            <w:r w:rsidRPr="00EA1491"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消防宣传月活动</w:t>
            </w: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4"/>
              </w:rPr>
              <w:t>的准备和宣传工作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消防科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张 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6E70CE" w:rsidRDefault="003C1358" w:rsidP="00755158">
            <w:pPr>
              <w:rPr>
                <w:rFonts w:ascii="方正大标宋简体" w:eastAsia="方正大标宋简体"/>
                <w:sz w:val="28"/>
                <w:szCs w:val="28"/>
              </w:rPr>
            </w:pPr>
            <w:r>
              <w:rPr>
                <w:rFonts w:ascii="方正大标宋简体" w:eastAsia="方正大标宋简体" w:hint="eastAsia"/>
                <w:sz w:val="28"/>
                <w:szCs w:val="28"/>
              </w:rPr>
              <w:t>新图书馆消防设备的检查维护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已完成</w:t>
            </w:r>
          </w:p>
        </w:tc>
      </w:tr>
      <w:tr w:rsidR="003C1358" w:rsidTr="00A84928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EA1491" w:rsidRDefault="003C1358" w:rsidP="0097293C">
            <w:pPr>
              <w:rPr>
                <w:rFonts w:ascii="方正大标宋简体" w:eastAsia="方正大标宋简体"/>
                <w:sz w:val="24"/>
              </w:rPr>
            </w:pPr>
            <w:r w:rsidRPr="00EA1491">
              <w:rPr>
                <w:rFonts w:ascii="方正大标宋简体" w:eastAsia="方正大标宋简体" w:hint="eastAsia"/>
                <w:sz w:val="24"/>
              </w:rPr>
              <w:t>组织召开成都大学第八届消防运动会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消防科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张 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bCs/>
                <w:kern w:val="2"/>
                <w:sz w:val="24"/>
              </w:rPr>
            </w:pPr>
            <w:r w:rsidRPr="00060AAB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修复八教消防地下泵房及电器设备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rPr>
                <w:rFonts w:ascii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做好</w:t>
            </w:r>
            <w:r w:rsidRPr="00EA1491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8-10教学楼、11-14舍片区消防管网漏水</w:t>
            </w: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的</w:t>
            </w:r>
            <w:r w:rsidRPr="00EA1491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修复</w:t>
            </w: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消防科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张 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检查</w:t>
            </w:r>
            <w:r w:rsidRPr="00060AAB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学生宿舍11-14、8-10</w:t>
            </w: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教学楼</w:t>
            </w:r>
            <w:r w:rsidRPr="00060AAB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消防</w:t>
            </w: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用</w:t>
            </w:r>
            <w:r w:rsidRPr="00060AAB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水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jc w:val="center"/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已完成</w:t>
            </w:r>
          </w:p>
        </w:tc>
      </w:tr>
      <w:tr w:rsidR="003C1358" w:rsidTr="00A84928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rPr>
                <w:rFonts w:ascii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做好</w:t>
            </w:r>
            <w:r w:rsidRPr="00EA1491"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日常消防检查及器材的</w:t>
            </w: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维修更换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消防科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="120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张 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李 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日常消防检查及器材的配置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jc w:val="center"/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已完成</w:t>
            </w:r>
          </w:p>
        </w:tc>
      </w:tr>
      <w:tr w:rsidR="003C1358" w:rsidTr="00A84928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第八届“安教杯”知识竞赛活动的筹备、报名和初赛工作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综治科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杨铁君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4B2B89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开展安全生产清单制管理工作，制订《高校安全监管责任清单》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jc w:val="center"/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已完成</w:t>
            </w:r>
          </w:p>
        </w:tc>
      </w:tr>
      <w:tr w:rsidR="003C1358" w:rsidTr="00A84928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开展“安全文化示范单位”建设工作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综治科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杨铁君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  <w:szCs w:val="36"/>
              </w:rPr>
            </w:pPr>
            <w:r w:rsidRPr="004B2B89">
              <w:rPr>
                <w:rFonts w:ascii="宋体" w:hAnsi="宋体" w:cs="Times New Roman" w:hint="eastAsia"/>
                <w:b/>
                <w:color w:val="auto"/>
                <w:kern w:val="1"/>
                <w:sz w:val="24"/>
                <w:szCs w:val="36"/>
              </w:rPr>
              <w:t>草拟《成都大学安全生产清单制管理工作》方案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jc w:val="center"/>
            </w:pPr>
            <w:r>
              <w:rPr>
                <w:rFonts w:ascii="宋体" w:hAnsi="宋体" w:cs="Times New Roman" w:hint="eastAsia"/>
                <w:b/>
                <w:bCs/>
                <w:kern w:val="2"/>
                <w:sz w:val="24"/>
              </w:rPr>
              <w:t>已完成</w:t>
            </w:r>
          </w:p>
        </w:tc>
      </w:tr>
      <w:tr w:rsidR="003C1358" w:rsidTr="00A84928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开展安全管理清单制工作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综治科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杨铁君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19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4B2B89" w:rsidRDefault="003C1358" w:rsidP="00755158">
            <w:pPr>
              <w:rPr>
                <w:rFonts w:asciiTheme="minorEastAsia" w:eastAsiaTheme="minorEastAsia" w:hAnsiTheme="minorEastAsia"/>
                <w:b/>
                <w:color w:val="auto"/>
                <w:kern w:val="1"/>
                <w:sz w:val="24"/>
              </w:rPr>
            </w:pPr>
            <w:r w:rsidRPr="004B2B89">
              <w:rPr>
                <w:rFonts w:asciiTheme="minorEastAsia" w:eastAsiaTheme="minorEastAsia" w:hAnsiTheme="minorEastAsia" w:hint="eastAsia"/>
                <w:b/>
                <w:color w:val="auto"/>
                <w:kern w:val="1"/>
                <w:sz w:val="24"/>
              </w:rPr>
              <w:t>准备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kern w:val="1"/>
                <w:sz w:val="24"/>
              </w:rPr>
              <w:t>学校</w:t>
            </w:r>
            <w:r w:rsidRPr="004B2B89">
              <w:rPr>
                <w:rFonts w:asciiTheme="minorEastAsia" w:eastAsiaTheme="minorEastAsia" w:hAnsiTheme="minorEastAsia" w:hint="eastAsia"/>
                <w:b/>
                <w:color w:val="auto"/>
                <w:kern w:val="1"/>
                <w:sz w:val="24"/>
              </w:rPr>
              <w:t>第7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kern w:val="1"/>
                <w:sz w:val="24"/>
              </w:rPr>
              <w:t>次综治工作例会</w:t>
            </w:r>
            <w:r w:rsidRPr="004B2B89">
              <w:rPr>
                <w:rFonts w:asciiTheme="minorEastAsia" w:eastAsiaTheme="minorEastAsia" w:hAnsiTheme="minorEastAsia" w:hint="eastAsia"/>
                <w:b/>
                <w:color w:val="auto"/>
                <w:kern w:val="1"/>
                <w:sz w:val="24"/>
              </w:rPr>
              <w:t>资料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97293C">
            <w:pPr>
              <w:jc w:val="center"/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继续准备第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次综治工作例会的召开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综治科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杨铁君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4B2B89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高校国家安全人民防线相关数据的收集、汇总和报送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widowControl/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E95A99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落实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主题教育整改工作台账落实方案工作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综治科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杨铁君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“不忘初心、牢记使命”主题教育学校安全问题</w:t>
            </w:r>
            <w:r w:rsidRPr="00E0265C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台账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的整理和上报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2020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届毕业生秋季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双选会安保工作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rPr>
                <w:rFonts w:ascii="宋体" w:hAnsi="宋体" w:cs="Times New Roman"/>
                <w:b/>
                <w:color w:val="auto"/>
                <w:kern w:val="1"/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6D02F3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做好国庆期间校园的安全保卫工作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/>
                <w:b/>
                <w:color w:val="auto"/>
                <w:kern w:val="1"/>
                <w:sz w:val="24"/>
              </w:rPr>
              <w:t>2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做好校园交通整治工作：（清理不合格的共享单车公司出校；加强机动车停放管理）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9D2C6E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加强共享单车管理，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szCs w:val="21"/>
              </w:rPr>
              <w:t>督促共享单车公司做好运维工作</w:t>
            </w:r>
            <w:r w:rsidRPr="009D2C6E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做好队员新制服的采购、发放工作。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 w:rsidRPr="006D02F3"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对队员冬季执勤服进行比选、采购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配合消防科做好消防月系列活动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6D02F3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 w:val="24"/>
              </w:rPr>
            </w:pPr>
            <w:r w:rsidRPr="006D02F3">
              <w:rPr>
                <w:rFonts w:ascii="Times New Roman" w:hAnsi="Times New Roman" w:cs="Times New Roman" w:hint="eastAsia"/>
                <w:b/>
                <w:color w:val="auto"/>
                <w:kern w:val="1"/>
                <w:sz w:val="24"/>
              </w:rPr>
              <w:t>规范校园交通设施，对破损锥形桶进行更换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已完成</w:t>
            </w:r>
          </w:p>
        </w:tc>
      </w:tr>
      <w:tr w:rsidR="003C1358" w:rsidTr="00A84928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B13296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联合十陵派出所做好公共区域治安防范的安全教育工作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 w:rsidRPr="003A2506"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加强公共区域治安巡查，对运动场所的师生进行防盗安全提示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进行中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B470B6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做好各类大型活动、考试的安全保卫工作。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做好各类活动、会议、考试的安保工作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2"/>
                <w:sz w:val="24"/>
              </w:rPr>
              <w:t>已完成</w:t>
            </w:r>
          </w:p>
        </w:tc>
      </w:tr>
      <w:tr w:rsidR="003C1358" w:rsidTr="00A8492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完成实训楼本地监控改造工作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 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 w:rsidRPr="000509BC"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做好实训楼本地监控更换工作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2"/>
                <w:sz w:val="24"/>
              </w:rPr>
              <w:t>进行中</w:t>
            </w:r>
          </w:p>
        </w:tc>
      </w:tr>
      <w:tr w:rsidR="003C1358" w:rsidTr="00A84928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完成监控系统、门禁系统常规维保工作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Pr="00A84928" w:rsidRDefault="003C1358" w:rsidP="009661C4">
            <w:pPr>
              <w:jc w:val="center"/>
              <w:rPr>
                <w:sz w:val="18"/>
                <w:szCs w:val="18"/>
              </w:rPr>
            </w:pPr>
            <w:r w:rsidRPr="00A84928">
              <w:rPr>
                <w:rFonts w:ascii="宋体" w:hAnsi="宋体" w:cs="Times New Roman" w:hint="eastAsia"/>
                <w:b/>
                <w:color w:val="auto"/>
                <w:kern w:val="1"/>
                <w:sz w:val="18"/>
                <w:szCs w:val="18"/>
              </w:rPr>
              <w:t>勤务大队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陈 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ind w:firstLineChars="49" w:firstLine="118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刘刚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1"/>
                <w:sz w:val="24"/>
              </w:rPr>
              <w:t>29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 w:rsidP="00755158">
            <w:pPr>
              <w:rPr>
                <w:rFonts w:ascii="Times New Roman" w:hAnsi="Times New Roman" w:cs="Times New Roman"/>
                <w:b/>
                <w:color w:val="auto"/>
                <w:kern w:val="1"/>
                <w:szCs w:val="21"/>
              </w:rPr>
            </w:pPr>
            <w:r w:rsidRPr="000509BC">
              <w:rPr>
                <w:rFonts w:ascii="Times New Roman" w:hAnsi="Times New Roman" w:cs="Times New Roman" w:hint="eastAsia"/>
                <w:b/>
                <w:color w:val="auto"/>
                <w:kern w:val="1"/>
                <w:szCs w:val="21"/>
              </w:rPr>
              <w:t>做好活动中心后侧护坡施工监控线缆重接工作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8" w:rsidRDefault="003C1358">
            <w:pPr>
              <w:jc w:val="center"/>
              <w:rPr>
                <w:rFonts w:ascii="宋体" w:hAnsi="宋体" w:cs="Times New Roman"/>
                <w:b/>
                <w:color w:val="auto"/>
                <w:kern w:val="1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auto"/>
                <w:kern w:val="2"/>
                <w:sz w:val="24"/>
              </w:rPr>
              <w:t>进行中</w:t>
            </w:r>
          </w:p>
        </w:tc>
      </w:tr>
    </w:tbl>
    <w:p w:rsidR="007D0EF9" w:rsidRDefault="006F60ED">
      <w:pPr>
        <w:spacing w:line="500" w:lineRule="exact"/>
        <w:rPr>
          <w:rFonts w:ascii="Times New Roman" w:hAnsi="Times New Roman" w:cs="Times New Roman"/>
          <w:b/>
          <w:color w:val="auto"/>
          <w:kern w:val="1"/>
          <w:szCs w:val="21"/>
        </w:rPr>
      </w:pPr>
      <w:r>
        <w:rPr>
          <w:rFonts w:ascii="Times New Roman" w:hAnsi="Times New Roman" w:cs="Times New Roman"/>
          <w:b/>
          <w:color w:val="auto"/>
          <w:kern w:val="1"/>
          <w:szCs w:val="21"/>
        </w:rPr>
        <w:t>备注：</w:t>
      </w:r>
      <w:r>
        <w:rPr>
          <w:rFonts w:ascii="Times New Roman" w:hAnsi="Times New Roman" w:cs="Times New Roman"/>
          <w:b/>
          <w:color w:val="auto"/>
          <w:kern w:val="1"/>
          <w:szCs w:val="21"/>
        </w:rPr>
        <w:t>1</w:t>
      </w:r>
      <w:r>
        <w:rPr>
          <w:rFonts w:ascii="Times New Roman" w:hAnsi="Times New Roman" w:cs="Times New Roman"/>
          <w:b/>
          <w:color w:val="auto"/>
          <w:kern w:val="1"/>
          <w:szCs w:val="21"/>
        </w:rPr>
        <w:t>、此表为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2019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年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11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月份</w:t>
      </w:r>
      <w:r>
        <w:rPr>
          <w:rFonts w:ascii="Times New Roman" w:hAnsi="Times New Roman" w:cs="Times New Roman"/>
          <w:b/>
          <w:color w:val="auto"/>
          <w:kern w:val="1"/>
          <w:szCs w:val="21"/>
        </w:rPr>
        <w:t>科室主要工作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任务表</w:t>
      </w:r>
      <w:r>
        <w:rPr>
          <w:rFonts w:ascii="Times New Roman" w:hAnsi="Times New Roman" w:cs="Times New Roman"/>
          <w:b/>
          <w:color w:val="auto"/>
          <w:kern w:val="1"/>
          <w:szCs w:val="21"/>
        </w:rPr>
        <w:t>，各科室要高度重视，狠抓工作落实，建立工作任务推进计划，确保各项工作落实到位。</w:t>
      </w:r>
    </w:p>
    <w:p w:rsidR="007D0EF9" w:rsidRDefault="006F60ED">
      <w:pPr>
        <w:spacing w:line="500" w:lineRule="exact"/>
        <w:rPr>
          <w:rFonts w:ascii="Times New Roman" w:hAnsi="Times New Roman" w:cs="Times New Roman"/>
          <w:b/>
          <w:color w:val="auto"/>
          <w:kern w:val="1"/>
          <w:szCs w:val="21"/>
        </w:rPr>
      </w:pP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 xml:space="preserve">      2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、请各科室对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2019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年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10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月的各项工作进行总结，并填写好工作完成情况，同时将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10</w:t>
      </w:r>
      <w:r w:rsidR="002B5113">
        <w:rPr>
          <w:rFonts w:ascii="Times New Roman" w:hAnsi="Times New Roman" w:cs="Times New Roman" w:hint="eastAsia"/>
          <w:b/>
          <w:color w:val="auto"/>
          <w:kern w:val="1"/>
          <w:szCs w:val="21"/>
        </w:rPr>
        <w:t>月</w:t>
      </w:r>
      <w:r>
        <w:rPr>
          <w:rFonts w:ascii="Times New Roman" w:hAnsi="Times New Roman" w:cs="Times New Roman" w:hint="eastAsia"/>
          <w:b/>
          <w:color w:val="auto"/>
          <w:kern w:val="1"/>
          <w:szCs w:val="21"/>
        </w:rPr>
        <w:t>工作任务进行具体说明，并将此表返回办公室。</w:t>
      </w:r>
    </w:p>
    <w:sectPr w:rsidR="007D0EF9" w:rsidSect="007D0EF9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0E" w:rsidRDefault="0025000E" w:rsidP="00120211">
      <w:r>
        <w:separator/>
      </w:r>
    </w:p>
  </w:endnote>
  <w:endnote w:type="continuationSeparator" w:id="1">
    <w:p w:rsidR="0025000E" w:rsidRDefault="0025000E" w:rsidP="0012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0E" w:rsidRDefault="0025000E" w:rsidP="00120211">
      <w:r>
        <w:separator/>
      </w:r>
    </w:p>
  </w:footnote>
  <w:footnote w:type="continuationSeparator" w:id="1">
    <w:p w:rsidR="0025000E" w:rsidRDefault="0025000E" w:rsidP="0012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DA3"/>
    <w:rsid w:val="000125CD"/>
    <w:rsid w:val="000509BC"/>
    <w:rsid w:val="00060AAB"/>
    <w:rsid w:val="000D1872"/>
    <w:rsid w:val="000E672C"/>
    <w:rsid w:val="00120211"/>
    <w:rsid w:val="00121B72"/>
    <w:rsid w:val="0017062F"/>
    <w:rsid w:val="00173324"/>
    <w:rsid w:val="00182F5A"/>
    <w:rsid w:val="001C6EE6"/>
    <w:rsid w:val="0025000E"/>
    <w:rsid w:val="0026041F"/>
    <w:rsid w:val="00280855"/>
    <w:rsid w:val="0028471C"/>
    <w:rsid w:val="002B5113"/>
    <w:rsid w:val="002C60FF"/>
    <w:rsid w:val="002E7C3A"/>
    <w:rsid w:val="00306080"/>
    <w:rsid w:val="003A2506"/>
    <w:rsid w:val="003C1358"/>
    <w:rsid w:val="003D538D"/>
    <w:rsid w:val="004517A0"/>
    <w:rsid w:val="0045407E"/>
    <w:rsid w:val="00486D9D"/>
    <w:rsid w:val="004B2B89"/>
    <w:rsid w:val="004B5E2D"/>
    <w:rsid w:val="004F4096"/>
    <w:rsid w:val="00501F05"/>
    <w:rsid w:val="005501E9"/>
    <w:rsid w:val="005C506D"/>
    <w:rsid w:val="00623A74"/>
    <w:rsid w:val="00657A34"/>
    <w:rsid w:val="006C514C"/>
    <w:rsid w:val="006D02F3"/>
    <w:rsid w:val="006E70CE"/>
    <w:rsid w:val="006F60ED"/>
    <w:rsid w:val="00722155"/>
    <w:rsid w:val="007D0EF9"/>
    <w:rsid w:val="00894777"/>
    <w:rsid w:val="009661C4"/>
    <w:rsid w:val="00994DA3"/>
    <w:rsid w:val="0099636F"/>
    <w:rsid w:val="00997894"/>
    <w:rsid w:val="009D2C6E"/>
    <w:rsid w:val="00A66858"/>
    <w:rsid w:val="00A84928"/>
    <w:rsid w:val="00B13296"/>
    <w:rsid w:val="00B22AE2"/>
    <w:rsid w:val="00B464DF"/>
    <w:rsid w:val="00CC0690"/>
    <w:rsid w:val="00CD255F"/>
    <w:rsid w:val="00D35EFB"/>
    <w:rsid w:val="00D473DB"/>
    <w:rsid w:val="00D6526B"/>
    <w:rsid w:val="00DE4358"/>
    <w:rsid w:val="00DE6504"/>
    <w:rsid w:val="00E0265C"/>
    <w:rsid w:val="00E95A99"/>
    <w:rsid w:val="00E95DEF"/>
    <w:rsid w:val="00EA1491"/>
    <w:rsid w:val="00F13B76"/>
    <w:rsid w:val="00FE0F68"/>
    <w:rsid w:val="04F30756"/>
    <w:rsid w:val="26A917B1"/>
    <w:rsid w:val="35CE3FEA"/>
    <w:rsid w:val="400E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9"/>
    <w:pPr>
      <w:widowControl w:val="0"/>
      <w:jc w:val="both"/>
    </w:pPr>
    <w:rPr>
      <w:rFonts w:ascii="Calibri" w:hAnsi="Calibri" w:cs="Calibri"/>
      <w:color w:val="000000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EF9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0E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0E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D0EF9"/>
    <w:rPr>
      <w:rFonts w:ascii="宋体" w:eastAsia="宋体" w:hAnsi="宋体" w:cs="Times New Roman"/>
      <w:b/>
      <w:color w:val="000000"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7D0EF9"/>
    <w:pPr>
      <w:ind w:firstLineChars="200" w:firstLine="420"/>
    </w:pPr>
    <w:rPr>
      <w:rFonts w:ascii="Times New Roman" w:hAnsi="Times New Roman" w:cs="Times New Roman"/>
      <w:color w:val="auto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F9A8C-2454-4E8E-B79D-27024CA8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</dc:creator>
  <cp:lastModifiedBy>gfk</cp:lastModifiedBy>
  <cp:revision>41</cp:revision>
  <dcterms:created xsi:type="dcterms:W3CDTF">2019-06-26T08:47:00Z</dcterms:created>
  <dcterms:modified xsi:type="dcterms:W3CDTF">2019-11-07T05:43:00Z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